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D2" w:rsidRPr="005E75D2" w:rsidRDefault="009D79AE" w:rsidP="005E75D2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E50C53">
        <w:rPr>
          <w:rFonts w:ascii="Times New Roman" w:hAnsi="Times New Roman" w:cs="Times New Roman"/>
          <w:kern w:val="36"/>
          <w:sz w:val="28"/>
          <w:szCs w:val="28"/>
          <w:lang w:eastAsia="ru-RU"/>
        </w:rPr>
        <w:t>Приглашаем принять участие в в</w:t>
      </w:r>
      <w:r w:rsidR="008010A5" w:rsidRPr="00E50C53">
        <w:rPr>
          <w:rFonts w:ascii="Times New Roman" w:hAnsi="Times New Roman" w:cs="Times New Roman"/>
          <w:kern w:val="36"/>
          <w:sz w:val="28"/>
          <w:szCs w:val="28"/>
          <w:lang w:eastAsia="ru-RU"/>
        </w:rPr>
        <w:t>ебинар</w:t>
      </w:r>
      <w:r w:rsidRPr="00E50C53">
        <w:rPr>
          <w:rFonts w:ascii="Times New Roman" w:hAnsi="Times New Roman" w:cs="Times New Roman"/>
          <w:kern w:val="36"/>
          <w:sz w:val="28"/>
          <w:szCs w:val="28"/>
          <w:lang w:eastAsia="ru-RU"/>
        </w:rPr>
        <w:t>е</w:t>
      </w:r>
      <w:r w:rsidR="008010A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: «</w:t>
      </w:r>
      <w:r w:rsidR="005E75D2" w:rsidRPr="005E75D2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Товарный знак как инструмент эффективного развития бизнеса</w:t>
      </w:r>
      <w:r w:rsidR="008010A5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5E75D2" w:rsidRDefault="005E75D2" w:rsidP="008010A5">
      <w:pPr>
        <w:pStyle w:val="a7"/>
        <w:jc w:val="center"/>
        <w:rPr>
          <w:rFonts w:ascii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  <w:t>20 Март 2024   в 15:00-17:00</w:t>
      </w:r>
    </w:p>
    <w:p w:rsidR="008010A5" w:rsidRPr="005E75D2" w:rsidRDefault="008010A5" w:rsidP="008010A5">
      <w:pPr>
        <w:pStyle w:val="a7"/>
        <w:jc w:val="center"/>
        <w:rPr>
          <w:rFonts w:ascii="Times New Roman" w:hAnsi="Times New Roman" w:cs="Times New Roman"/>
          <w:b/>
          <w:bCs/>
          <w:color w:val="2C2A29"/>
          <w:spacing w:val="2"/>
          <w:sz w:val="28"/>
          <w:szCs w:val="28"/>
          <w:lang w:eastAsia="ru-RU"/>
        </w:rPr>
      </w:pPr>
    </w:p>
    <w:p w:rsidR="005E75D2" w:rsidRPr="005E75D2" w:rsidRDefault="005E75D2" w:rsidP="005E75D2">
      <w:pPr>
        <w:pStyle w:val="a7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Товарный знак</w:t>
      </w:r>
      <w:r w:rsidRPr="005E75D2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 – это обозначение, служащее для индивидуализации товаров, выполняемых работ или оказываемых услуг.</w:t>
      </w:r>
    </w:p>
    <w:p w:rsidR="005E75D2" w:rsidRPr="005E75D2" w:rsidRDefault="005E75D2" w:rsidP="005E75D2">
      <w:pPr>
        <w:pStyle w:val="a7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Регистрация товарного знака – это единственный способ закрепить за собой исключительные права на свой товарный знак в России.</w:t>
      </w:r>
    </w:p>
    <w:p w:rsidR="005E75D2" w:rsidRPr="005E75D2" w:rsidRDefault="005E75D2" w:rsidP="005E75D2">
      <w:pPr>
        <w:pStyle w:val="a7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spellStart"/>
      <w:r w:rsidRPr="005E7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вебинаре</w:t>
      </w:r>
      <w:proofErr w:type="spellEnd"/>
      <w:r w:rsidRPr="005E7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будут рассмотрены следующие вопросы:</w:t>
      </w:r>
    </w:p>
    <w:p w:rsidR="005E75D2" w:rsidRPr="005E75D2" w:rsidRDefault="005E75D2" w:rsidP="005E75D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Понятие, виды и функции товарного знака.</w:t>
      </w:r>
    </w:p>
    <w:p w:rsidR="005E75D2" w:rsidRPr="005E75D2" w:rsidRDefault="005E75D2" w:rsidP="005E75D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Ключевые аспекты правовой охраны товарного знака.</w:t>
      </w:r>
    </w:p>
    <w:p w:rsidR="005E75D2" w:rsidRPr="005E75D2" w:rsidRDefault="005E75D2" w:rsidP="005E75D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Значение товарного знака для развития бизнеса.</w:t>
      </w:r>
    </w:p>
    <w:p w:rsidR="005E75D2" w:rsidRDefault="005E75D2" w:rsidP="005E75D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Виды товарных знаков.</w:t>
      </w:r>
    </w:p>
    <w:p w:rsidR="005E75D2" w:rsidRDefault="005E75D2" w:rsidP="005E75D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Процедура регистрации, что необход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имо для получения свидетельства.</w:t>
      </w:r>
    </w:p>
    <w:p w:rsidR="005E75D2" w:rsidRDefault="008010A5" w:rsidP="008010A5">
      <w:pPr>
        <w:pStyle w:val="a7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75D2" w:rsidRPr="005E7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Требования к товарным знакам.</w:t>
      </w:r>
    </w:p>
    <w:p w:rsidR="005E75D2" w:rsidRDefault="008010A5" w:rsidP="008010A5">
      <w:pPr>
        <w:pStyle w:val="a7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75D2" w:rsidRPr="005E7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Этап предварительного поиска.</w:t>
      </w:r>
    </w:p>
    <w:p w:rsidR="005E75D2" w:rsidRPr="005E75D2" w:rsidRDefault="008010A5" w:rsidP="008010A5">
      <w:pPr>
        <w:pStyle w:val="a7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75D2" w:rsidRPr="005E7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Подача заявки и процедуры регистрации</w:t>
      </w:r>
    </w:p>
    <w:p w:rsidR="005E75D2" w:rsidRPr="005E75D2" w:rsidRDefault="005E75D2" w:rsidP="005E75D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Товарный знак – основа договора коммерческой концессии.</w:t>
      </w:r>
    </w:p>
    <w:p w:rsidR="005E75D2" w:rsidRDefault="005E75D2" w:rsidP="005E75D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E7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Контрафакт</w:t>
      </w:r>
      <w:proofErr w:type="spellEnd"/>
      <w:r w:rsidRPr="005E7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Как защитить свой товарный знак?</w:t>
      </w:r>
    </w:p>
    <w:p w:rsidR="005E75D2" w:rsidRPr="005E75D2" w:rsidRDefault="008010A5" w:rsidP="008010A5">
      <w:pPr>
        <w:pStyle w:val="a7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E75D2" w:rsidRPr="005E7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Компенсация как способ защиты прав на товарный знак</w:t>
      </w:r>
    </w:p>
    <w:p w:rsidR="005E75D2" w:rsidRPr="005E75D2" w:rsidRDefault="005E75D2" w:rsidP="005E75D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Обзор судебной практики.</w:t>
      </w:r>
    </w:p>
    <w:p w:rsidR="005E75D2" w:rsidRPr="005E75D2" w:rsidRDefault="005E75D2" w:rsidP="00E50C53">
      <w:pPr>
        <w:pStyle w:val="a7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Спикер</w:t>
      </w:r>
      <w:r w:rsidRPr="005E75D2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 xml:space="preserve">: Татьяна Филимонова, патентный поверенный РФ, старший юрист ООО «Юридическая фирма </w:t>
      </w:r>
      <w:proofErr w:type="spellStart"/>
      <w:r w:rsidRPr="005E75D2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Городисский</w:t>
      </w:r>
      <w:proofErr w:type="spellEnd"/>
      <w:r w:rsidRPr="005E75D2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 xml:space="preserve"> и Партнеры», филиал в г. Перми, член Ассоциации юристов России, автор статей в сфере интеллектуальной собственности.</w:t>
      </w:r>
    </w:p>
    <w:p w:rsidR="005E75D2" w:rsidRDefault="005E75D2" w:rsidP="00E50C53">
      <w:pPr>
        <w:pStyle w:val="a7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Участие бесплатное, 18+.</w:t>
      </w:r>
    </w:p>
    <w:p w:rsidR="005E75D2" w:rsidRPr="005E75D2" w:rsidRDefault="005E75D2" w:rsidP="00E50C53">
      <w:pPr>
        <w:pStyle w:val="a7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r w:rsidRPr="005E75D2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>Мероприятие проходит в рамках реализации национального проекта «Малое и среднее предпринимательство и поддержка индивидуальной предпринимательской инициативы»</w:t>
      </w:r>
    </w:p>
    <w:p w:rsidR="005E75D2" w:rsidRPr="008010A5" w:rsidRDefault="008E1F92" w:rsidP="00E50C53">
      <w:pPr>
        <w:pStyle w:val="a7"/>
        <w:ind w:firstLine="708"/>
        <w:jc w:val="both"/>
        <w:rPr>
          <w:rFonts w:ascii="Times New Roman" w:hAnsi="Times New Roman" w:cs="Times New Roman"/>
          <w:color w:val="2C2A29"/>
          <w:sz w:val="28"/>
          <w:szCs w:val="28"/>
          <w:lang w:eastAsia="ru-RU"/>
        </w:rPr>
      </w:pPr>
      <w:hyperlink r:id="rId5" w:anchor="form" w:history="1">
        <w:r w:rsidR="008010A5" w:rsidRPr="008010A5">
          <w:rPr>
            <w:rFonts w:ascii="Times New Roman" w:hAnsi="Times New Roman" w:cs="Times New Roman"/>
            <w:color w:val="2C2A29"/>
            <w:sz w:val="28"/>
            <w:szCs w:val="28"/>
            <w:lang w:eastAsia="ru-RU"/>
          </w:rPr>
          <w:t>Записаться</w:t>
        </w:r>
      </w:hyperlink>
      <w:r w:rsidR="008010A5" w:rsidRPr="008010A5">
        <w:rPr>
          <w:rFonts w:ascii="Times New Roman" w:hAnsi="Times New Roman" w:cs="Times New Roman"/>
          <w:color w:val="2C2A29"/>
          <w:sz w:val="28"/>
          <w:szCs w:val="28"/>
          <w:lang w:eastAsia="ru-RU"/>
        </w:rPr>
        <w:t xml:space="preserve"> на мероприятие по ссылке:</w:t>
      </w:r>
    </w:p>
    <w:p w:rsidR="005D31B2" w:rsidRPr="005E75D2" w:rsidRDefault="008010A5" w:rsidP="005E75D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010A5">
        <w:rPr>
          <w:rFonts w:ascii="Times New Roman" w:hAnsi="Times New Roman" w:cs="Times New Roman"/>
          <w:sz w:val="28"/>
          <w:szCs w:val="28"/>
        </w:rPr>
        <w:t>https://msppk.ru/events/tovarnyy-znak-kak-instrument-effektivnogo-razvitiya-biznesa/</w:t>
      </w:r>
    </w:p>
    <w:sectPr w:rsidR="005D31B2" w:rsidRPr="005E75D2" w:rsidSect="005D3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F2BA7"/>
    <w:multiLevelType w:val="hybridMultilevel"/>
    <w:tmpl w:val="7F98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D64C2"/>
    <w:multiLevelType w:val="multilevel"/>
    <w:tmpl w:val="EBBE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5D2"/>
    <w:rsid w:val="0001047F"/>
    <w:rsid w:val="005D31B2"/>
    <w:rsid w:val="005E75D2"/>
    <w:rsid w:val="008010A5"/>
    <w:rsid w:val="008E1F92"/>
    <w:rsid w:val="009D79AE"/>
    <w:rsid w:val="00AF1EA5"/>
    <w:rsid w:val="00E50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2"/>
  </w:style>
  <w:style w:type="paragraph" w:styleId="1">
    <w:name w:val="heading 1"/>
    <w:basedOn w:val="a"/>
    <w:link w:val="10"/>
    <w:uiPriority w:val="9"/>
    <w:qFormat/>
    <w:rsid w:val="005E7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E75D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E7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5D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E75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4621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6699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24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8538">
                                  <w:marLeft w:val="-192"/>
                                  <w:marRight w:val="-1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4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78980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2" w:space="11" w:color="E04E39"/>
                                            <w:right w:val="none" w:sz="0" w:space="0" w:color="auto"/>
                                          </w:divBdr>
                                          <w:divsChild>
                                            <w:div w:id="1371370866">
                                              <w:marLeft w:val="0"/>
                                              <w:marRight w:val="36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20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39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08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692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035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471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521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27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623576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465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96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5206">
                                              <w:marLeft w:val="0"/>
                                              <w:marRight w:val="0"/>
                                              <w:marTop w:val="480"/>
                                              <w:marBottom w:val="4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34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760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9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79581">
                                              <w:marLeft w:val="216"/>
                                              <w:marRight w:val="0"/>
                                              <w:marTop w:val="0"/>
                                              <w:marBottom w:val="480"/>
                                              <w:divBdr>
                                                <w:top w:val="single" w:sz="4" w:space="0" w:color="F2F2F2"/>
                                                <w:left w:val="single" w:sz="4" w:space="0" w:color="F2F2F2"/>
                                                <w:bottom w:val="single" w:sz="4" w:space="0" w:color="F2F2F2"/>
                                                <w:right w:val="single" w:sz="4" w:space="0" w:color="F2F2F2"/>
                                              </w:divBdr>
                                              <w:divsChild>
                                                <w:div w:id="27402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021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690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ppk.ru/events/tovarnyy-znak-kak-instrument-effektivnogo-razvitiya-biznes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233</Words>
  <Characters>1330</Characters>
  <Application>Microsoft Office Word</Application>
  <DocSecurity>0</DocSecurity>
  <Lines>11</Lines>
  <Paragraphs>3</Paragraphs>
  <ScaleCrop>false</ScaleCrop>
  <Company>Organization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4</cp:revision>
  <dcterms:created xsi:type="dcterms:W3CDTF">2024-03-11T07:48:00Z</dcterms:created>
  <dcterms:modified xsi:type="dcterms:W3CDTF">2024-03-12T03:24:00Z</dcterms:modified>
</cp:coreProperties>
</file>